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5B2D" w14:textId="5423CA65" w:rsidR="00AA0556" w:rsidRDefault="00AA0556" w:rsidP="00AA0556">
      <w:pPr>
        <w:ind w:right="120"/>
        <w:jc w:val="center"/>
        <w:rPr>
          <w:rFonts w:ascii="Helvetica" w:eastAsia="Times New Roman" w:hAnsi="Helvetica" w:cs="Helvetica"/>
          <w:b/>
          <w:bCs/>
          <w:color w:val="333333"/>
        </w:rPr>
      </w:pPr>
      <w:r w:rsidRPr="00AA0556">
        <w:rPr>
          <w:rFonts w:ascii="Helvetica" w:eastAsia="Times New Roman" w:hAnsi="Helvetica" w:cs="Helvetica"/>
          <w:b/>
          <w:bCs/>
          <w:color w:val="333333"/>
        </w:rPr>
        <w:t>Ground Committee Report</w:t>
      </w:r>
    </w:p>
    <w:p w14:paraId="7C186EB6" w14:textId="505C3D25" w:rsidR="00AA0556" w:rsidRPr="00AA0556" w:rsidRDefault="00AA0556" w:rsidP="00AA0556">
      <w:pPr>
        <w:ind w:right="120"/>
        <w:jc w:val="center"/>
        <w:rPr>
          <w:rFonts w:ascii="Helvetica" w:eastAsia="Times New Roman" w:hAnsi="Helvetica" w:cs="Helvetica"/>
          <w:b/>
          <w:bCs/>
          <w:color w:val="333333"/>
        </w:rPr>
      </w:pPr>
      <w:r>
        <w:rPr>
          <w:rFonts w:ascii="Roboto" w:eastAsia="Times New Roman" w:hAnsi="Roboto" w:cs="Arial"/>
          <w:color w:val="202124"/>
        </w:rPr>
        <w:t>Fri, Jan 24, 2:53 PM</w:t>
      </w:r>
      <w:bookmarkStart w:id="0" w:name="_GoBack"/>
      <w:bookmarkEnd w:id="0"/>
    </w:p>
    <w:p w14:paraId="14FA156E" w14:textId="3385BAA0"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Hi Wayne, </w:t>
      </w:r>
    </w:p>
    <w:p w14:paraId="5914E8A3" w14:textId="77777777" w:rsidR="00AA0556" w:rsidRDefault="00AA0556" w:rsidP="00AA0556">
      <w:pPr>
        <w:ind w:right="120"/>
        <w:rPr>
          <w:rFonts w:ascii="Helvetica" w:eastAsia="Times New Roman" w:hAnsi="Helvetica" w:cs="Helvetica"/>
          <w:color w:val="333333"/>
        </w:rPr>
      </w:pPr>
    </w:p>
    <w:p w14:paraId="122DA097"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Due to the holidays followed by 3 weeks plus fighting a terrible respiratory virus this month I haven't hooked up with Mike Trump yet, however, I've been communicating with him via phone and emails and we plan to meet early morning next week. I've suggested 7:30am Mon. morning and waiting for Mike to confirm. I would've met with him the latter part of this week as my condition is much improved </w:t>
      </w:r>
      <w:proofErr w:type="gramStart"/>
      <w:r>
        <w:rPr>
          <w:rFonts w:ascii="Helvetica" w:eastAsia="Times New Roman" w:hAnsi="Helvetica" w:cs="Helvetica"/>
          <w:color w:val="333333"/>
        </w:rPr>
        <w:t>now</w:t>
      </w:r>
      <w:proofErr w:type="gramEnd"/>
      <w:r>
        <w:rPr>
          <w:rFonts w:ascii="Helvetica" w:eastAsia="Times New Roman" w:hAnsi="Helvetica" w:cs="Helvetica"/>
          <w:color w:val="333333"/>
        </w:rPr>
        <w:t xml:space="preserve"> but Mike was out of town with a crew all week. </w:t>
      </w:r>
    </w:p>
    <w:p w14:paraId="7B767F7E" w14:textId="77777777" w:rsidR="00AA0556" w:rsidRDefault="00AA0556" w:rsidP="00AA0556">
      <w:pPr>
        <w:ind w:right="120"/>
        <w:rPr>
          <w:rFonts w:ascii="Helvetica" w:eastAsia="Times New Roman" w:hAnsi="Helvetica" w:cs="Helvetica"/>
          <w:color w:val="333333"/>
        </w:rPr>
      </w:pPr>
    </w:p>
    <w:p w14:paraId="0C05FF49"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I'll go over Leo's trail issues on location with Mike and go over other trail issues while I have Mike on the grounds with me. After that I'll have some details to report. </w:t>
      </w:r>
    </w:p>
    <w:p w14:paraId="5D1F4665" w14:textId="77777777" w:rsidR="00AA0556" w:rsidRDefault="00AA0556" w:rsidP="00AA0556">
      <w:pPr>
        <w:ind w:right="120"/>
        <w:rPr>
          <w:rFonts w:ascii="Helvetica" w:eastAsia="Times New Roman" w:hAnsi="Helvetica" w:cs="Helvetica"/>
          <w:color w:val="333333"/>
        </w:rPr>
      </w:pPr>
    </w:p>
    <w:p w14:paraId="13DC7759"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Further research has shown that the windmill option is probably the least expensive, effective alternative for pond aeration. $1,870 for a 13' high windmill that could handle ponds up to 2 acres, ours is one acre, and with a 15 - </w:t>
      </w:r>
      <w:proofErr w:type="gramStart"/>
      <w:r>
        <w:rPr>
          <w:rFonts w:ascii="Helvetica" w:eastAsia="Times New Roman" w:hAnsi="Helvetica" w:cs="Helvetica"/>
          <w:color w:val="333333"/>
        </w:rPr>
        <w:t>25 year</w:t>
      </w:r>
      <w:proofErr w:type="gramEnd"/>
      <w:r>
        <w:rPr>
          <w:rFonts w:ascii="Helvetica" w:eastAsia="Times New Roman" w:hAnsi="Helvetica" w:cs="Helvetica"/>
          <w:color w:val="333333"/>
        </w:rPr>
        <w:t xml:space="preserve"> life expectancy. I recommend the American Eagle windmill brand as they have a sturdier 4-leg 14-gauge galvanized metal tower with hurricane design, no freeze control needed, pumps up to 16 feet deep, built in </w:t>
      </w:r>
      <w:proofErr w:type="spellStart"/>
      <w:r>
        <w:rPr>
          <w:rFonts w:ascii="Helvetica" w:eastAsia="Times New Roman" w:hAnsi="Helvetica" w:cs="Helvetica"/>
          <w:color w:val="333333"/>
        </w:rPr>
        <w:t>self governing</w:t>
      </w:r>
      <w:proofErr w:type="spellEnd"/>
      <w:r>
        <w:rPr>
          <w:rFonts w:ascii="Helvetica" w:eastAsia="Times New Roman" w:hAnsi="Helvetica" w:cs="Helvetica"/>
          <w:color w:val="333333"/>
        </w:rPr>
        <w:t xml:space="preserve"> for high winds, heavy duty bearings inside the compressor not exposed to the weather. Given the windmills come as a kit, this option would require the additional expense of assembly, installation and concrete footer expenses that we would have to pay for. See </w:t>
      </w:r>
      <w:hyperlink r:id="rId4" w:tgtFrame="_blank" w:history="1">
        <w:r>
          <w:rPr>
            <w:rFonts w:ascii="Helvetica" w:eastAsia="Times New Roman" w:hAnsi="Helvetica" w:cs="Helvetica"/>
            <w:color w:val="0000FF"/>
            <w:u w:val="single"/>
          </w:rPr>
          <w:t>http://pondaeration.com/pondaerationwindmill.html</w:t>
        </w:r>
      </w:hyperlink>
      <w:r>
        <w:rPr>
          <w:rFonts w:ascii="Helvetica" w:eastAsia="Times New Roman" w:hAnsi="Helvetica" w:cs="Helvetica"/>
          <w:color w:val="333333"/>
        </w:rPr>
        <w:t xml:space="preserve">. We could consider erecting the windmill on the opposite side of the pond from where the first windmill was erected to avoid condo owner complaints. Wind access should be the same. I will discuss with Trump/Sherman about who could do the work and for how much. </w:t>
      </w:r>
    </w:p>
    <w:p w14:paraId="0BDB3EF8" w14:textId="77777777" w:rsidR="00AA0556" w:rsidRDefault="00AA0556" w:rsidP="00AA0556">
      <w:pPr>
        <w:ind w:right="120"/>
        <w:rPr>
          <w:rFonts w:ascii="Helvetica" w:eastAsia="Times New Roman" w:hAnsi="Helvetica" w:cs="Helvetica"/>
          <w:color w:val="333333"/>
        </w:rPr>
      </w:pPr>
    </w:p>
    <w:p w14:paraId="750B54F5"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I found </w:t>
      </w:r>
      <w:proofErr w:type="spellStart"/>
      <w:proofErr w:type="gramStart"/>
      <w:r>
        <w:rPr>
          <w:rFonts w:ascii="Helvetica" w:eastAsia="Times New Roman" w:hAnsi="Helvetica" w:cs="Helvetica"/>
          <w:color w:val="333333"/>
        </w:rPr>
        <w:t>an other</w:t>
      </w:r>
      <w:proofErr w:type="spellEnd"/>
      <w:proofErr w:type="gramEnd"/>
      <w:r>
        <w:rPr>
          <w:rFonts w:ascii="Helvetica" w:eastAsia="Times New Roman" w:hAnsi="Helvetica" w:cs="Helvetica"/>
          <w:color w:val="333333"/>
        </w:rPr>
        <w:t xml:space="preserve"> option with an electric septic tank compressor costing much less ($400 - $500) than the $4,000 - $5,000 aerator compressor Aquatic Engineer Consultants were recommending last year. See </w:t>
      </w:r>
      <w:hyperlink r:id="rId5" w:tgtFrame="_blank" w:history="1">
        <w:r>
          <w:rPr>
            <w:rFonts w:ascii="Helvetica" w:eastAsia="Times New Roman" w:hAnsi="Helvetica" w:cs="Helvetica"/>
            <w:color w:val="0000FF"/>
            <w:u w:val="single"/>
          </w:rPr>
          <w:t>https://www.septicsolutions.com/</w:t>
        </w:r>
      </w:hyperlink>
      <w:r>
        <w:rPr>
          <w:rFonts w:ascii="Helvetica" w:eastAsia="Times New Roman" w:hAnsi="Helvetica" w:cs="Helvetica"/>
          <w:color w:val="333333"/>
        </w:rPr>
        <w:t xml:space="preserve">. The electric septic tank compressor can run 24- </w:t>
      </w:r>
      <w:proofErr w:type="gramStart"/>
      <w:r>
        <w:rPr>
          <w:rFonts w:ascii="Helvetica" w:eastAsia="Times New Roman" w:hAnsi="Helvetica" w:cs="Helvetica"/>
          <w:color w:val="333333"/>
        </w:rPr>
        <w:t>7,  lasts</w:t>
      </w:r>
      <w:proofErr w:type="gramEnd"/>
      <w:r>
        <w:rPr>
          <w:rFonts w:ascii="Helvetica" w:eastAsia="Times New Roman" w:hAnsi="Helvetica" w:cs="Helvetica"/>
          <w:color w:val="333333"/>
        </w:rPr>
        <w:t xml:space="preserve"> up to 10 years, makes a soft humming noise, replacement parts are available and inexpensive. Local septic system companies (Roto Rooter) can service the septic tank compressor. However, this still would require the $13,500 expense (</w:t>
      </w:r>
      <w:proofErr w:type="spellStart"/>
      <w:r>
        <w:rPr>
          <w:rFonts w:ascii="Helvetica" w:eastAsia="Times New Roman" w:hAnsi="Helvetica" w:cs="Helvetica"/>
          <w:color w:val="333333"/>
        </w:rPr>
        <w:t>Gladfelter</w:t>
      </w:r>
      <w:proofErr w:type="spellEnd"/>
      <w:r>
        <w:rPr>
          <w:rFonts w:ascii="Helvetica" w:eastAsia="Times New Roman" w:hAnsi="Helvetica" w:cs="Helvetica"/>
          <w:color w:val="333333"/>
        </w:rPr>
        <w:t xml:space="preserve"> Electric quote 5/2019 I shared before) of trenching and running electric lines down to the pond, securely housing of the septic tank compressor next to the pond and annual maintenance changing of the air filter, etc. This option is a lot more </w:t>
      </w:r>
      <w:proofErr w:type="gramStart"/>
      <w:r>
        <w:rPr>
          <w:rFonts w:ascii="Helvetica" w:eastAsia="Times New Roman" w:hAnsi="Helvetica" w:cs="Helvetica"/>
          <w:color w:val="333333"/>
        </w:rPr>
        <w:t>expensive</w:t>
      </w:r>
      <w:proofErr w:type="gramEnd"/>
      <w:r>
        <w:rPr>
          <w:rFonts w:ascii="Helvetica" w:eastAsia="Times New Roman" w:hAnsi="Helvetica" w:cs="Helvetica"/>
          <w:color w:val="333333"/>
        </w:rPr>
        <w:t xml:space="preserve"> but we would benefit from the fact that we would have electric up at the shed/tennis court area and electric down by the pond/picnic area. </w:t>
      </w:r>
    </w:p>
    <w:p w14:paraId="4EC722EE" w14:textId="77777777" w:rsidR="00AA0556" w:rsidRDefault="00AA0556" w:rsidP="00AA0556">
      <w:pPr>
        <w:ind w:right="120"/>
        <w:rPr>
          <w:rFonts w:ascii="Helvetica" w:eastAsia="Times New Roman" w:hAnsi="Helvetica" w:cs="Helvetica"/>
          <w:color w:val="333333"/>
        </w:rPr>
      </w:pPr>
    </w:p>
    <w:p w14:paraId="4893DBE7"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I'll update before the board meeting after I meet with Mike Trump. </w:t>
      </w:r>
    </w:p>
    <w:p w14:paraId="6B6805C8" w14:textId="77777777" w:rsidR="00AA0556" w:rsidRDefault="00AA0556" w:rsidP="00AA0556">
      <w:pPr>
        <w:ind w:right="120"/>
        <w:rPr>
          <w:rFonts w:ascii="Helvetica" w:eastAsia="Times New Roman" w:hAnsi="Helvetica" w:cs="Helvetica"/>
          <w:color w:val="333333"/>
        </w:rPr>
      </w:pPr>
    </w:p>
    <w:p w14:paraId="10B2B3D5"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Regards </w:t>
      </w:r>
    </w:p>
    <w:p w14:paraId="32A9B4B1" w14:textId="77777777" w:rsidR="00AA0556" w:rsidRDefault="00AA0556" w:rsidP="00AA0556">
      <w:pPr>
        <w:ind w:right="120"/>
        <w:rPr>
          <w:rFonts w:ascii="Helvetica" w:eastAsia="Times New Roman" w:hAnsi="Helvetica" w:cs="Helvetica"/>
          <w:color w:val="333333"/>
        </w:rPr>
      </w:pPr>
      <w:r>
        <w:rPr>
          <w:rFonts w:ascii="Helvetica" w:eastAsia="Times New Roman" w:hAnsi="Helvetica" w:cs="Helvetica"/>
          <w:color w:val="333333"/>
        </w:rPr>
        <w:t xml:space="preserve">Bob Merino </w:t>
      </w:r>
    </w:p>
    <w:p w14:paraId="67E70582" w14:textId="77777777" w:rsidR="00AA0556" w:rsidRDefault="00AA0556"/>
    <w:sectPr w:rsidR="00AA0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56"/>
    <w:rsid w:val="00AA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9DE2"/>
  <w15:chartTrackingRefBased/>
  <w15:docId w15:val="{E76CB393-6C09-4632-B692-0CB0179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5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epticsolutions.com/" TargetMode="External"/><Relationship Id="rId4" Type="http://schemas.openxmlformats.org/officeDocument/2006/relationships/hyperlink" Target="http://pondaeration.com/pondaerationwindmi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Bramble</dc:creator>
  <cp:keywords/>
  <dc:description/>
  <cp:lastModifiedBy>Kristin Bramble</cp:lastModifiedBy>
  <cp:revision>1</cp:revision>
  <dcterms:created xsi:type="dcterms:W3CDTF">2020-04-13T18:26:00Z</dcterms:created>
  <dcterms:modified xsi:type="dcterms:W3CDTF">2020-04-13T18:28:00Z</dcterms:modified>
</cp:coreProperties>
</file>